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C642B" w14:textId="32D7B5BE" w:rsidR="00D03DDF" w:rsidRPr="0089148D" w:rsidRDefault="00D016BC">
      <w:pPr>
        <w:rPr>
          <w:sz w:val="24"/>
          <w:szCs w:val="24"/>
        </w:rPr>
      </w:pPr>
      <w:r w:rsidRPr="0089148D">
        <w:rPr>
          <w:sz w:val="24"/>
          <w:szCs w:val="24"/>
        </w:rPr>
        <w:t>Dia IV</w:t>
      </w:r>
    </w:p>
    <w:p w14:paraId="0FE25486" w14:textId="0BE9313C" w:rsidR="00347C20" w:rsidRPr="0089148D" w:rsidRDefault="00347C20" w:rsidP="005355D2">
      <w:pPr>
        <w:ind w:firstLine="720"/>
        <w:jc w:val="both"/>
        <w:rPr>
          <w:sz w:val="24"/>
          <w:szCs w:val="24"/>
        </w:rPr>
      </w:pPr>
      <w:r w:rsidRPr="0089148D">
        <w:rPr>
          <w:sz w:val="24"/>
          <w:szCs w:val="24"/>
        </w:rPr>
        <w:t xml:space="preserve">Ao atingir-se o quarto dia da trama, dá-se início ao colapso do protagonista e à ascensão do seu estado de alienação. Abaixo, é observável um diagrama com os acontecimentos de maior relevância. </w:t>
      </w:r>
    </w:p>
    <w:p w14:paraId="50528E5D" w14:textId="07B0420B" w:rsidR="00D016BC" w:rsidRPr="0089148D" w:rsidRDefault="00D016BC" w:rsidP="00D016BC">
      <w:pPr>
        <w:jc w:val="center"/>
        <w:rPr>
          <w:sz w:val="24"/>
          <w:szCs w:val="24"/>
        </w:rPr>
      </w:pPr>
      <w:r w:rsidRPr="0089148D">
        <w:rPr>
          <w:noProof/>
          <w:sz w:val="24"/>
          <w:szCs w:val="24"/>
        </w:rPr>
        <w:drawing>
          <wp:inline distT="0" distB="0" distL="0" distR="0" wp14:anchorId="5D815689" wp14:editId="28D0E136">
            <wp:extent cx="5664667" cy="4777518"/>
            <wp:effectExtent l="0" t="0" r="0" b="4445"/>
            <wp:docPr id="5311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3371" cy="4784859"/>
                    </a:xfrm>
                    <a:prstGeom prst="rect">
                      <a:avLst/>
                    </a:prstGeom>
                    <a:noFill/>
                    <a:ln>
                      <a:noFill/>
                    </a:ln>
                  </pic:spPr>
                </pic:pic>
              </a:graphicData>
            </a:graphic>
          </wp:inline>
        </w:drawing>
      </w:r>
    </w:p>
    <w:p w14:paraId="47509756" w14:textId="01A00B0E" w:rsidR="004A3DA3" w:rsidRPr="0089148D" w:rsidRDefault="004A3DA3" w:rsidP="00DB2FF0">
      <w:pPr>
        <w:jc w:val="both"/>
        <w:rPr>
          <w:sz w:val="24"/>
          <w:szCs w:val="24"/>
        </w:rPr>
      </w:pPr>
      <w:r w:rsidRPr="0089148D">
        <w:rPr>
          <w:sz w:val="24"/>
          <w:szCs w:val="24"/>
        </w:rPr>
        <w:t xml:space="preserve">Fig.1 – Esquema-resumo relativo ao dia IV de </w:t>
      </w:r>
      <w:proofErr w:type="spellStart"/>
      <w:r w:rsidRPr="0089148D">
        <w:rPr>
          <w:i/>
          <w:iCs/>
          <w:sz w:val="24"/>
          <w:szCs w:val="24"/>
        </w:rPr>
        <w:t>onegai</w:t>
      </w:r>
      <w:proofErr w:type="spellEnd"/>
      <w:r w:rsidRPr="0089148D">
        <w:rPr>
          <w:sz w:val="24"/>
          <w:szCs w:val="24"/>
        </w:rPr>
        <w:t>.</w:t>
      </w:r>
      <w:r w:rsidR="00D016BC" w:rsidRPr="0089148D">
        <w:rPr>
          <w:sz w:val="24"/>
          <w:szCs w:val="24"/>
        </w:rPr>
        <w:tab/>
      </w:r>
    </w:p>
    <w:p w14:paraId="595E2C69" w14:textId="63BF91FE" w:rsidR="00EA7562" w:rsidRPr="0089148D" w:rsidRDefault="00D016BC" w:rsidP="005355D2">
      <w:pPr>
        <w:ind w:firstLine="720"/>
        <w:jc w:val="both"/>
        <w:rPr>
          <w:sz w:val="24"/>
          <w:szCs w:val="24"/>
        </w:rPr>
      </w:pPr>
      <w:r w:rsidRPr="0089148D">
        <w:rPr>
          <w:sz w:val="24"/>
          <w:szCs w:val="24"/>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w:t>
      </w:r>
      <w:r w:rsidR="00EA7562" w:rsidRPr="0089148D">
        <w:rPr>
          <w:sz w:val="24"/>
          <w:szCs w:val="24"/>
        </w:rPr>
        <w:t xml:space="preserve">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w:t>
      </w:r>
      <w:r w:rsidR="00EA7562" w:rsidRPr="0089148D">
        <w:rPr>
          <w:sz w:val="24"/>
          <w:szCs w:val="24"/>
        </w:rPr>
        <w:lastRenderedPageBreak/>
        <w:t>incidente de viação que acontecera num passado prévio ao espaço temporal do jogo e que se tornaria na maior preocupação do OLD MAN.</w:t>
      </w:r>
    </w:p>
    <w:p w14:paraId="26378EB2" w14:textId="003B3EDB" w:rsidR="00D016BC" w:rsidRPr="0089148D" w:rsidRDefault="00EA7562" w:rsidP="00DB2FF0">
      <w:pPr>
        <w:jc w:val="both"/>
        <w:rPr>
          <w:sz w:val="24"/>
          <w:szCs w:val="24"/>
        </w:rPr>
      </w:pPr>
      <w:r w:rsidRPr="0089148D">
        <w:rPr>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5FFFF604" w14:textId="77AB19DD" w:rsidR="00BB742C" w:rsidRPr="0089148D" w:rsidRDefault="00EA7562" w:rsidP="00DB2FF0">
      <w:pPr>
        <w:jc w:val="both"/>
        <w:rPr>
          <w:sz w:val="24"/>
          <w:szCs w:val="24"/>
        </w:rPr>
      </w:pPr>
      <w:r w:rsidRPr="0089148D">
        <w:rPr>
          <w:sz w:val="24"/>
          <w:szCs w:val="24"/>
        </w:rPr>
        <w:tab/>
        <w:t>É dado ao jogador a possibilidade de inspecionar diversos parâmetros na cena – como as casas de banho, o logótipo do ginásio</w:t>
      </w:r>
      <w:r w:rsidR="00430125" w:rsidRPr="0089148D">
        <w:rPr>
          <w:sz w:val="24"/>
          <w:szCs w:val="24"/>
        </w:rPr>
        <w:t xml:space="preserve"> e </w:t>
      </w:r>
      <w:r w:rsidRPr="0089148D">
        <w:rPr>
          <w:sz w:val="24"/>
          <w:szCs w:val="24"/>
        </w:rPr>
        <w:t xml:space="preserve">as portas automáticas (que, implicitamente, dividem </w:t>
      </w:r>
      <w:r w:rsidR="000E5F0C" w:rsidRPr="0089148D">
        <w:rPr>
          <w:sz w:val="24"/>
          <w:szCs w:val="24"/>
        </w:rPr>
        <w:t xml:space="preserve">as máquinas de </w:t>
      </w:r>
      <w:proofErr w:type="spellStart"/>
      <w:r w:rsidR="000E5F0C" w:rsidRPr="0089148D">
        <w:rPr>
          <w:i/>
          <w:iCs/>
          <w:sz w:val="24"/>
          <w:szCs w:val="24"/>
        </w:rPr>
        <w:t>cardio</w:t>
      </w:r>
      <w:proofErr w:type="spellEnd"/>
      <w:r w:rsidR="000E5F0C" w:rsidRPr="0089148D">
        <w:rPr>
          <w:rStyle w:val="FootnoteReference"/>
          <w:i/>
          <w:iCs/>
          <w:sz w:val="24"/>
          <w:szCs w:val="24"/>
        </w:rPr>
        <w:footnoteReference w:id="1"/>
      </w:r>
      <w:r w:rsidR="00430125" w:rsidRPr="0089148D">
        <w:rPr>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w:t>
      </w:r>
      <w:r w:rsidR="00BB742C" w:rsidRPr="0089148D">
        <w:rPr>
          <w:sz w:val="24"/>
          <w:szCs w:val="24"/>
        </w:rPr>
        <w:t xml:space="preserve">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w:t>
      </w:r>
      <w:r w:rsidR="00343615">
        <w:rPr>
          <w:sz w:val="24"/>
          <w:szCs w:val="24"/>
        </w:rPr>
        <w:t>trouxera</w:t>
      </w:r>
      <w:r w:rsidR="00BB742C" w:rsidRPr="0089148D">
        <w:rPr>
          <w:sz w:val="24"/>
          <w:szCs w:val="24"/>
        </w:rPr>
        <w:t xml:space="preserve">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677D1982" w14:textId="44AD4F82" w:rsidR="00EA7562" w:rsidRPr="0089148D" w:rsidRDefault="00BB742C" w:rsidP="00DB2FF0">
      <w:pPr>
        <w:jc w:val="both"/>
        <w:rPr>
          <w:sz w:val="24"/>
          <w:szCs w:val="24"/>
        </w:rPr>
      </w:pPr>
      <w:r w:rsidRPr="0089148D">
        <w:rPr>
          <w:sz w:val="24"/>
          <w:szCs w:val="24"/>
        </w:rPr>
        <w:tab/>
      </w:r>
      <w:r w:rsidR="00864B1E" w:rsidRPr="0089148D">
        <w:rPr>
          <w:sz w:val="24"/>
          <w:szCs w:val="24"/>
        </w:rPr>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w:t>
      </w:r>
      <w:r w:rsidR="00DB2FF0" w:rsidRPr="0089148D">
        <w:rPr>
          <w:sz w:val="24"/>
          <w:szCs w:val="24"/>
        </w:rPr>
        <w:t>na sua</w:t>
      </w:r>
      <w:r w:rsidR="00864B1E" w:rsidRPr="0089148D">
        <w:rPr>
          <w:sz w:val="24"/>
          <w:szCs w:val="24"/>
        </w:rPr>
        <w:t xml:space="preserve">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w:t>
      </w:r>
      <w:r w:rsidR="00507846" w:rsidRPr="0089148D">
        <w:rPr>
          <w:sz w:val="24"/>
          <w:szCs w:val="24"/>
        </w:rPr>
        <w:t>uma indumentária formal no seu tronco</w:t>
      </w:r>
      <w:r w:rsidR="00864B1E" w:rsidRPr="0089148D">
        <w:rPr>
          <w:sz w:val="24"/>
          <w:szCs w:val="24"/>
        </w:rPr>
        <w:t xml:space="preserve">. </w:t>
      </w:r>
      <w:r w:rsidR="00507846" w:rsidRPr="0089148D">
        <w:rPr>
          <w:sz w:val="24"/>
          <w:szCs w:val="24"/>
        </w:rPr>
        <w:t xml:space="preserve">Esta atitude pode, mais uma vez, ser analisando através de duas perspetivas – por um lado, revela uma certa inércia e falta de seriedade e vontade no seu treino dos membros superiores (por, especula-se, não estar interessado em adotar um estilo de vida mais saudável) e, por outro, e </w:t>
      </w:r>
      <w:r w:rsidR="00507846" w:rsidRPr="0089148D">
        <w:rPr>
          <w:sz w:val="24"/>
          <w:szCs w:val="24"/>
        </w:rPr>
        <w:lastRenderedPageBreak/>
        <w:t xml:space="preserve">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D9939B4" w14:textId="363CE0A1" w:rsidR="000757DE" w:rsidRPr="0089148D" w:rsidRDefault="000757DE" w:rsidP="00DB2FF0">
      <w:pPr>
        <w:jc w:val="both"/>
        <w:rPr>
          <w:sz w:val="24"/>
          <w:szCs w:val="24"/>
        </w:rPr>
      </w:pPr>
    </w:p>
    <w:p w14:paraId="19C4F1BA" w14:textId="77777777" w:rsidR="000757DE" w:rsidRPr="0089148D" w:rsidRDefault="000757DE" w:rsidP="00D016BC">
      <w:pPr>
        <w:rPr>
          <w:sz w:val="24"/>
          <w:szCs w:val="24"/>
        </w:rPr>
      </w:pPr>
    </w:p>
    <w:p w14:paraId="72459A56" w14:textId="77777777" w:rsidR="000757DE" w:rsidRPr="0089148D" w:rsidRDefault="000757DE" w:rsidP="00D016BC">
      <w:pPr>
        <w:rPr>
          <w:sz w:val="24"/>
          <w:szCs w:val="24"/>
        </w:rPr>
      </w:pPr>
    </w:p>
    <w:p w14:paraId="48C3B3DF" w14:textId="77777777" w:rsidR="000757DE" w:rsidRPr="0089148D" w:rsidRDefault="000757DE" w:rsidP="00D016BC">
      <w:pPr>
        <w:rPr>
          <w:sz w:val="24"/>
          <w:szCs w:val="24"/>
        </w:rPr>
      </w:pPr>
    </w:p>
    <w:p w14:paraId="05A5DC0F" w14:textId="77777777" w:rsidR="000757DE" w:rsidRPr="0089148D" w:rsidRDefault="000757DE" w:rsidP="00D016BC">
      <w:pPr>
        <w:rPr>
          <w:sz w:val="24"/>
          <w:szCs w:val="24"/>
        </w:rPr>
      </w:pPr>
    </w:p>
    <w:p w14:paraId="2BAC18BD" w14:textId="7A213ACA" w:rsidR="000757DE" w:rsidRPr="0089148D" w:rsidRDefault="000757DE" w:rsidP="00D016BC">
      <w:pPr>
        <w:rPr>
          <w:sz w:val="24"/>
          <w:szCs w:val="24"/>
        </w:rPr>
      </w:pPr>
      <w:r w:rsidRPr="0089148D">
        <w:rPr>
          <w:sz w:val="24"/>
          <w:szCs w:val="24"/>
        </w:rPr>
        <w:t>Dia V</w:t>
      </w:r>
    </w:p>
    <w:p w14:paraId="2C9C8868" w14:textId="22315B20" w:rsidR="00DC19D7" w:rsidRPr="0089148D" w:rsidRDefault="00DC19D7" w:rsidP="00DB2FF0">
      <w:pPr>
        <w:ind w:firstLine="720"/>
        <w:jc w:val="both"/>
        <w:rPr>
          <w:sz w:val="24"/>
          <w:szCs w:val="24"/>
        </w:rPr>
      </w:pPr>
      <w:r w:rsidRPr="0089148D">
        <w:rPr>
          <w:sz w:val="24"/>
          <w:szCs w:val="24"/>
        </w:rPr>
        <w:t xml:space="preserve">O quinto dia da narrativa, o mais curto até à data, também se passa no ginásio. Abaixo encontra-se um esquema que sumariza os seus acontecimentos. </w:t>
      </w:r>
    </w:p>
    <w:p w14:paraId="0853CD60" w14:textId="0B5078C7" w:rsidR="00DC19D7" w:rsidRPr="0089148D" w:rsidRDefault="00DC19D7" w:rsidP="00DC19D7">
      <w:pPr>
        <w:jc w:val="center"/>
        <w:rPr>
          <w:sz w:val="24"/>
          <w:szCs w:val="24"/>
        </w:rPr>
      </w:pPr>
      <w:r w:rsidRPr="0089148D">
        <w:rPr>
          <w:noProof/>
          <w:sz w:val="24"/>
          <w:szCs w:val="24"/>
        </w:rPr>
        <w:drawing>
          <wp:inline distT="0" distB="0" distL="0" distR="0" wp14:anchorId="35A7474F" wp14:editId="366FDC73">
            <wp:extent cx="1904750" cy="2852173"/>
            <wp:effectExtent l="0" t="0" r="635" b="5715"/>
            <wp:docPr id="166307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1624BCB6" w14:textId="4D08A513" w:rsidR="000757DE" w:rsidRPr="0089148D" w:rsidRDefault="00DC19D7" w:rsidP="00DB2FF0">
      <w:pPr>
        <w:jc w:val="both"/>
        <w:rPr>
          <w:sz w:val="24"/>
          <w:szCs w:val="24"/>
        </w:rPr>
      </w:pPr>
      <w:r w:rsidRPr="0089148D">
        <w:rPr>
          <w:sz w:val="24"/>
          <w:szCs w:val="24"/>
        </w:rPr>
        <w:t xml:space="preserve">Fig.1 – Esquema-resumo do dia V de </w:t>
      </w:r>
      <w:proofErr w:type="spellStart"/>
      <w:r w:rsidRPr="0089148D">
        <w:rPr>
          <w:i/>
          <w:iCs/>
          <w:sz w:val="24"/>
          <w:szCs w:val="24"/>
        </w:rPr>
        <w:t>onegai</w:t>
      </w:r>
      <w:proofErr w:type="spellEnd"/>
      <w:r w:rsidRPr="0089148D">
        <w:rPr>
          <w:sz w:val="24"/>
          <w:szCs w:val="24"/>
        </w:rPr>
        <w:t>.</w:t>
      </w:r>
    </w:p>
    <w:p w14:paraId="04730EBA" w14:textId="6E45B4C7" w:rsidR="00DC19D7" w:rsidRPr="0089148D" w:rsidRDefault="00DC19D7" w:rsidP="00DB2FF0">
      <w:pPr>
        <w:jc w:val="both"/>
        <w:rPr>
          <w:sz w:val="24"/>
          <w:szCs w:val="24"/>
        </w:rPr>
      </w:pPr>
      <w:r w:rsidRPr="0089148D">
        <w:rPr>
          <w:sz w:val="24"/>
          <w:szCs w:val="24"/>
        </w:rPr>
        <w:tab/>
        <w:t xml:space="preserve">Neste dia, o OLD MAN dialoga com a sua consciência, adotando um discurso preocupante enquanto faz alusão </w:t>
      </w:r>
      <w:r w:rsidR="003A07E7" w:rsidRPr="0089148D">
        <w:rPr>
          <w:sz w:val="24"/>
          <w:szCs w:val="24"/>
        </w:rPr>
        <w:t xml:space="preserve">a uma “ela”, por quem nutre sentimentos (no dia que virá de seguida, será explícito que o homem se está a referir </w:t>
      </w:r>
      <w:r w:rsidRPr="0089148D">
        <w:rPr>
          <w:sz w:val="24"/>
          <w:szCs w:val="24"/>
        </w:rPr>
        <w:t>à mulher</w:t>
      </w:r>
      <w:r w:rsidR="003A07E7" w:rsidRPr="0089148D">
        <w:rPr>
          <w:sz w:val="24"/>
          <w:szCs w:val="24"/>
        </w:rPr>
        <w:t>)</w:t>
      </w:r>
      <w:r w:rsidRPr="0089148D">
        <w:rPr>
          <w:sz w:val="24"/>
          <w:szCs w:val="24"/>
        </w:rPr>
        <w:t xml:space="preserve">. </w:t>
      </w:r>
    </w:p>
    <w:p w14:paraId="72ECACA1" w14:textId="00181C10" w:rsidR="00DC19D7" w:rsidRPr="0089148D" w:rsidRDefault="00DC19D7" w:rsidP="00DB2FF0">
      <w:pPr>
        <w:jc w:val="both"/>
        <w:rPr>
          <w:sz w:val="24"/>
          <w:szCs w:val="24"/>
        </w:rPr>
      </w:pPr>
      <w:r w:rsidRPr="0089148D">
        <w:rPr>
          <w:sz w:val="24"/>
          <w:szCs w:val="24"/>
        </w:rPr>
        <w:tab/>
        <w:t xml:space="preserve">O seu diálogo inicia-se com uma frase perturbante e fatalista, ao conhecer-se o seu real significado. </w:t>
      </w:r>
      <w:r w:rsidR="00CB181E" w:rsidRPr="0089148D">
        <w:rPr>
          <w:sz w:val="24"/>
          <w:szCs w:val="24"/>
        </w:rPr>
        <w:t xml:space="preserve">À partida, o jogador enxerga a consciência por parte do protagonista de que algo deveras de relevo para si está próximo de ocorrer. E, um pouco mais à frente, o mesmo já pode especular com maior nível de certeza: ao tranquilizar </w:t>
      </w:r>
      <w:r w:rsidR="003A07E7" w:rsidRPr="0089148D">
        <w:rPr>
          <w:sz w:val="24"/>
          <w:szCs w:val="24"/>
        </w:rPr>
        <w:t>uma figura feminina</w:t>
      </w:r>
      <w:r w:rsidR="00CB181E" w:rsidRPr="0089148D">
        <w:rPr>
          <w:sz w:val="24"/>
          <w:szCs w:val="24"/>
        </w:rPr>
        <w:t xml:space="preserve"> de que “algo” está tão </w:t>
      </w:r>
      <w:r w:rsidR="00CB181E" w:rsidRPr="0089148D">
        <w:rPr>
          <w:sz w:val="24"/>
          <w:szCs w:val="24"/>
        </w:rPr>
        <w:lastRenderedPageBreak/>
        <w:t xml:space="preserve">perto de acontecer de modo a que a mesma não precisa de estar impaciente, o jogador deduz implicitamente de que o OLD MAN pretende, de alguma forma, acabar com a própria vida. </w:t>
      </w:r>
    </w:p>
    <w:p w14:paraId="7F2FFB5A" w14:textId="0140CC4D" w:rsidR="001D4646" w:rsidRPr="0089148D" w:rsidRDefault="001D4646" w:rsidP="00DB2FF0">
      <w:pPr>
        <w:jc w:val="both"/>
        <w:rPr>
          <w:sz w:val="24"/>
          <w:szCs w:val="24"/>
        </w:rPr>
      </w:pPr>
      <w:r w:rsidRPr="0089148D">
        <w:rPr>
          <w:sz w:val="24"/>
          <w:szCs w:val="24"/>
        </w:rPr>
        <w:tab/>
        <w:t xml:space="preserve">O quinto dia tem igualmente uma outra importância – é um dos momentos críticos que leva a renomear o jogo de </w:t>
      </w:r>
      <w:proofErr w:type="spellStart"/>
      <w:r w:rsidRPr="0089148D">
        <w:rPr>
          <w:i/>
          <w:iCs/>
          <w:sz w:val="24"/>
          <w:szCs w:val="24"/>
        </w:rPr>
        <w:t>onegai</w:t>
      </w:r>
      <w:proofErr w:type="spellEnd"/>
      <w:r w:rsidR="003A07E7" w:rsidRPr="0089148D">
        <w:rPr>
          <w:sz w:val="24"/>
          <w:szCs w:val="24"/>
        </w:rPr>
        <w:t xml:space="preserve">, quando o personagem jogável implora </w:t>
      </w:r>
      <w:r w:rsidR="006C4209" w:rsidRPr="0089148D">
        <w:rPr>
          <w:sz w:val="24"/>
          <w:szCs w:val="24"/>
        </w:rPr>
        <w:t xml:space="preserve">“ela” </w:t>
      </w:r>
      <w:r w:rsidR="003A07E7" w:rsidRPr="0089148D">
        <w:rPr>
          <w:sz w:val="24"/>
          <w:szCs w:val="24"/>
        </w:rPr>
        <w:t>por perdão</w:t>
      </w:r>
      <w:r w:rsidR="006C4209" w:rsidRPr="0089148D">
        <w:rPr>
          <w:sz w:val="24"/>
          <w:szCs w:val="24"/>
        </w:rPr>
        <w:t xml:space="preserve"> (uma das designações da palavra japonesa).</w:t>
      </w:r>
    </w:p>
    <w:p w14:paraId="4C436117" w14:textId="77777777" w:rsidR="002C687D" w:rsidRPr="0089148D" w:rsidRDefault="002C687D" w:rsidP="00D016BC">
      <w:pPr>
        <w:rPr>
          <w:sz w:val="24"/>
          <w:szCs w:val="24"/>
        </w:rPr>
      </w:pPr>
    </w:p>
    <w:p w14:paraId="582B4796" w14:textId="77777777" w:rsidR="002C687D" w:rsidRPr="0089148D" w:rsidRDefault="002C687D" w:rsidP="00D016BC">
      <w:pPr>
        <w:rPr>
          <w:sz w:val="24"/>
          <w:szCs w:val="24"/>
        </w:rPr>
      </w:pPr>
    </w:p>
    <w:p w14:paraId="5F0B8C2D" w14:textId="77777777" w:rsidR="002C687D" w:rsidRPr="0089148D" w:rsidRDefault="002C687D" w:rsidP="00D016BC">
      <w:pPr>
        <w:rPr>
          <w:sz w:val="24"/>
          <w:szCs w:val="24"/>
        </w:rPr>
      </w:pPr>
    </w:p>
    <w:p w14:paraId="73DBCADB" w14:textId="77777777" w:rsidR="002C687D" w:rsidRPr="0089148D" w:rsidRDefault="002C687D" w:rsidP="00D016BC">
      <w:pPr>
        <w:rPr>
          <w:sz w:val="24"/>
          <w:szCs w:val="24"/>
        </w:rPr>
      </w:pPr>
    </w:p>
    <w:p w14:paraId="3A20EAA8" w14:textId="77777777" w:rsidR="002C687D" w:rsidRPr="0089148D" w:rsidRDefault="002C687D" w:rsidP="00D016BC">
      <w:pPr>
        <w:rPr>
          <w:sz w:val="24"/>
          <w:szCs w:val="24"/>
        </w:rPr>
      </w:pPr>
    </w:p>
    <w:p w14:paraId="252E3128" w14:textId="77777777" w:rsidR="002C687D" w:rsidRPr="0089148D" w:rsidRDefault="002C687D" w:rsidP="00D016BC">
      <w:pPr>
        <w:rPr>
          <w:sz w:val="24"/>
          <w:szCs w:val="24"/>
        </w:rPr>
      </w:pPr>
    </w:p>
    <w:p w14:paraId="161EEE94" w14:textId="1242F056" w:rsidR="002C687D" w:rsidRPr="0089148D" w:rsidRDefault="002C687D" w:rsidP="00D016BC">
      <w:pPr>
        <w:rPr>
          <w:sz w:val="24"/>
          <w:szCs w:val="24"/>
        </w:rPr>
      </w:pPr>
      <w:r w:rsidRPr="0089148D">
        <w:rPr>
          <w:sz w:val="24"/>
          <w:szCs w:val="24"/>
        </w:rPr>
        <w:t>Dia VI</w:t>
      </w:r>
    </w:p>
    <w:p w14:paraId="2EBCF9C7" w14:textId="77777777" w:rsidR="00535985" w:rsidRPr="0089148D" w:rsidRDefault="007C559B" w:rsidP="00DB2FF0">
      <w:pPr>
        <w:jc w:val="both"/>
        <w:rPr>
          <w:sz w:val="24"/>
          <w:szCs w:val="24"/>
        </w:rPr>
      </w:pPr>
      <w:r w:rsidRPr="0089148D">
        <w:rPr>
          <w:sz w:val="24"/>
          <w:szCs w:val="24"/>
        </w:rPr>
        <w:tab/>
        <w:t xml:space="preserve">Chega-se finalmente ao ponto na trama em que o mistério envolto no ritual do OLD MAN em dirigir-se à avenida e num suposto incidente ocorrido em tempos é revelado: </w:t>
      </w:r>
      <w:r w:rsidR="00535985" w:rsidRPr="0089148D">
        <w:rPr>
          <w:sz w:val="24"/>
          <w:szCs w:val="24"/>
        </w:rPr>
        <w:t>a seguir, pode-se consultar o esquema-resumo desta data.</w:t>
      </w:r>
    </w:p>
    <w:p w14:paraId="4A048168" w14:textId="77777777" w:rsidR="00535985" w:rsidRPr="0089148D" w:rsidRDefault="00535985" w:rsidP="00DB2FF0">
      <w:pPr>
        <w:jc w:val="both"/>
        <w:rPr>
          <w:sz w:val="24"/>
          <w:szCs w:val="24"/>
        </w:rPr>
      </w:pPr>
    </w:p>
    <w:p w14:paraId="0FBE864E" w14:textId="2DCD3D5B" w:rsidR="002C687D" w:rsidRPr="0089148D" w:rsidRDefault="00535985" w:rsidP="00DB2FF0">
      <w:pPr>
        <w:jc w:val="both"/>
        <w:rPr>
          <w:sz w:val="24"/>
          <w:szCs w:val="24"/>
        </w:rPr>
      </w:pPr>
      <w:r w:rsidRPr="0089148D">
        <w:rPr>
          <w:sz w:val="24"/>
          <w:szCs w:val="24"/>
        </w:rPr>
        <w:t xml:space="preserve">Em primeiro lugar, </w:t>
      </w:r>
      <w:r w:rsidR="007C559B" w:rsidRPr="0089148D">
        <w:rPr>
          <w:sz w:val="24"/>
          <w:szCs w:val="24"/>
        </w:rPr>
        <w:t>o personagem considera-se culpado pela morte da sua esposa (é a primeira vez na narrativa que a esposa é associada ao tal “acontecimento passado”) pois, segundo o próprio, fora ele que a matara no mesmo local onde se tem dirigido diariamente para visitar e entregar uma flor</w:t>
      </w:r>
      <w:r w:rsidR="00C77FA8" w:rsidRPr="0089148D">
        <w:rPr>
          <w:sz w:val="24"/>
          <w:szCs w:val="24"/>
        </w:rPr>
        <w:t xml:space="preserve">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w:t>
      </w:r>
      <w:r w:rsidR="001F2D7D" w:rsidRPr="0089148D">
        <w:rPr>
          <w:sz w:val="24"/>
          <w:szCs w:val="24"/>
        </w:rPr>
        <w:t xml:space="preserve"> – o que lhe confere um comportamento mais expansivo e com alguma euforia. Por outro lado, a sua mulher, sentada no lugar adjacente, demonstra preocupação perante a possibilidade </w:t>
      </w:r>
      <w:r w:rsidR="00D62120" w:rsidRPr="0089148D">
        <w:rPr>
          <w:sz w:val="24"/>
          <w:szCs w:val="24"/>
        </w:rPr>
        <w:t>de eles</w:t>
      </w:r>
      <w:r w:rsidR="001F2D7D" w:rsidRPr="0089148D">
        <w:rPr>
          <w:sz w:val="24"/>
          <w:szCs w:val="24"/>
        </w:rPr>
        <w:t xml:space="preserve"> sofrerem um acidente – porque, para além de, e como já foi dito, o homem estar bêbado, o mesmo também se encontra a rolar a uma velocidade exorbitante. </w:t>
      </w:r>
    </w:p>
    <w:p w14:paraId="251CCC51" w14:textId="77777777" w:rsidR="002446B0" w:rsidRPr="0089148D" w:rsidRDefault="001F2D7D" w:rsidP="00DB2FF0">
      <w:pPr>
        <w:jc w:val="both"/>
        <w:rPr>
          <w:sz w:val="24"/>
          <w:szCs w:val="24"/>
        </w:rPr>
      </w:pPr>
      <w:r w:rsidRPr="0089148D">
        <w:rPr>
          <w:sz w:val="24"/>
          <w:szCs w:val="24"/>
        </w:rPr>
        <w:tab/>
      </w:r>
      <w:r w:rsidR="00437DCF" w:rsidRPr="0089148D">
        <w:rPr>
          <w:sz w:val="24"/>
          <w:szCs w:val="24"/>
        </w:rPr>
        <w:t>Exprimindo descontentamento pela</w:t>
      </w:r>
      <w:r w:rsidRPr="0089148D">
        <w:rPr>
          <w:sz w:val="24"/>
          <w:szCs w:val="24"/>
        </w:rPr>
        <w:t xml:space="preserve"> falta de confiança da sua mais-que-tudo, o OLD MAN manifesta um comportamento de autoridade e dominância tóxica, ao exigir que a mesma lhe dirija o olhar para, subentendidamente, quebrar a descrença na falta de capacidade do marido. Este tipo de atitude</w:t>
      </w:r>
      <w:r w:rsidR="00437DCF" w:rsidRPr="0089148D">
        <w:rPr>
          <w:sz w:val="24"/>
          <w:szCs w:val="24"/>
        </w:rPr>
        <w:t xml:space="preserv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w:t>
      </w:r>
      <w:r w:rsidR="00437DCF" w:rsidRPr="0089148D">
        <w:rPr>
          <w:sz w:val="24"/>
          <w:szCs w:val="24"/>
        </w:rPr>
        <w:lastRenderedPageBreak/>
        <w:t xml:space="preserve">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00437DCF" w:rsidRPr="0089148D">
        <w:rPr>
          <w:sz w:val="24"/>
          <w:szCs w:val="24"/>
        </w:rPr>
        <w:t>FLOURIST’s</w:t>
      </w:r>
      <w:proofErr w:type="spellEnd"/>
      <w:r w:rsidR="00437DCF" w:rsidRPr="0089148D">
        <w:rPr>
          <w:sz w:val="24"/>
          <w:szCs w:val="24"/>
        </w:rPr>
        <w:t xml:space="preserve"> SON). </w:t>
      </w:r>
      <w:r w:rsidR="00957091" w:rsidRPr="0089148D">
        <w:rPr>
          <w:sz w:val="24"/>
          <w:szCs w:val="24"/>
        </w:rPr>
        <w:t xml:space="preserve">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w:t>
      </w:r>
      <w:r w:rsidR="00261D4D" w:rsidRPr="0089148D">
        <w:rPr>
          <w:sz w:val="24"/>
          <w:szCs w:val="24"/>
        </w:rPr>
        <w:t xml:space="preserve">nesta altura temporal) da sua personalidade </w:t>
      </w:r>
      <w:proofErr w:type="spellStart"/>
      <w:r w:rsidR="00261D4D" w:rsidRPr="0089148D">
        <w:rPr>
          <w:sz w:val="24"/>
          <w:szCs w:val="24"/>
        </w:rPr>
        <w:t>neuroticista</w:t>
      </w:r>
      <w:proofErr w:type="spellEnd"/>
      <w:r w:rsidR="00261D4D" w:rsidRPr="0089148D">
        <w:rPr>
          <w:sz w:val="24"/>
          <w:szCs w:val="24"/>
        </w:rPr>
        <w:t xml:space="preserve">. </w:t>
      </w:r>
    </w:p>
    <w:p w14:paraId="13CD28F3" w14:textId="74BBAC92" w:rsidR="001F2D7D" w:rsidRPr="0089148D" w:rsidRDefault="002446B0" w:rsidP="002446B0">
      <w:pPr>
        <w:ind w:firstLine="720"/>
        <w:jc w:val="both"/>
        <w:rPr>
          <w:sz w:val="24"/>
          <w:szCs w:val="24"/>
        </w:rPr>
      </w:pPr>
      <w:r w:rsidRPr="0089148D">
        <w:rPr>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w:t>
      </w:r>
      <w:r w:rsidR="00725E0A" w:rsidRPr="0089148D">
        <w:rPr>
          <w:sz w:val="24"/>
          <w:szCs w:val="24"/>
        </w:rPr>
        <w:t>para-brisa tivesse</w:t>
      </w:r>
      <w:r w:rsidRPr="0089148D">
        <w:rPr>
          <w:sz w:val="24"/>
          <w:szCs w:val="24"/>
        </w:rPr>
        <w:t xml:space="preserve"> ficado desfeito por causa do choque), que é também a mesma animação recorrente no ecrã de introdução dos primeiros três dias da trama.  </w:t>
      </w:r>
    </w:p>
    <w:p w14:paraId="2958B83A" w14:textId="44D5FDFA" w:rsidR="001F0893" w:rsidRPr="0089148D" w:rsidRDefault="001F0893" w:rsidP="002446B0">
      <w:pPr>
        <w:ind w:firstLine="720"/>
        <w:jc w:val="both"/>
        <w:rPr>
          <w:sz w:val="24"/>
          <w:szCs w:val="24"/>
        </w:rPr>
      </w:pPr>
      <w:r w:rsidRPr="0089148D">
        <w:rPr>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09383D9" w14:textId="1F6873D7" w:rsidR="00047218" w:rsidRPr="0089148D" w:rsidRDefault="00047218" w:rsidP="0049113B">
      <w:pPr>
        <w:ind w:firstLine="720"/>
        <w:jc w:val="both"/>
        <w:rPr>
          <w:sz w:val="24"/>
          <w:szCs w:val="24"/>
        </w:rPr>
      </w:pPr>
      <w:r w:rsidRPr="0089148D">
        <w:rPr>
          <w:sz w:val="24"/>
          <w:szCs w:val="24"/>
        </w:rPr>
        <w:t>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w:t>
      </w:r>
      <w:r w:rsidR="0049113B" w:rsidRPr="0089148D">
        <w:rPr>
          <w:sz w:val="24"/>
          <w:szCs w:val="24"/>
        </w:rPr>
        <w:t xml:space="preserve"> – o horário adotado também pelo personagem principal para visitar o local onde perdera a sua amante</w:t>
      </w:r>
      <w:r w:rsidR="008A4A12" w:rsidRPr="0089148D">
        <w:rPr>
          <w:sz w:val="24"/>
          <w:szCs w:val="24"/>
        </w:rPr>
        <w:t xml:space="preserve">, que é aludido no dia II da narrativa quando o velho, após efetuar a compra de um isqueiro, se mostra apressado em chegar ao local pretendido antes das quatro – a hora exata do momento fatídico. </w:t>
      </w:r>
    </w:p>
    <w:p w14:paraId="2DF6E7E6" w14:textId="6676F704" w:rsidR="00347C20" w:rsidRPr="0089148D" w:rsidRDefault="00347C20" w:rsidP="0049113B">
      <w:pPr>
        <w:ind w:firstLine="720"/>
        <w:jc w:val="both"/>
        <w:rPr>
          <w:sz w:val="24"/>
          <w:szCs w:val="24"/>
        </w:rPr>
      </w:pPr>
      <w:r w:rsidRPr="0089148D">
        <w:rPr>
          <w:sz w:val="24"/>
          <w:szCs w:val="24"/>
        </w:rPr>
        <w:t xml:space="preserve">Neste momento da narrativa também se reforça a dualidade de mentalidades do OLD MAN (embora neste momento se tenha um maior fundamento para estes comportamentos contraditórios): o mesmo responsabiliza-se pelo que sucedeu à sua mulher e, domado pelo desespero e estado </w:t>
      </w:r>
      <w:r w:rsidR="00831246" w:rsidRPr="0089148D">
        <w:rPr>
          <w:sz w:val="24"/>
          <w:szCs w:val="24"/>
        </w:rPr>
        <w:t xml:space="preserve">colapsado, crê numa espécie de punição divina, a qual deve ser o próprio a </w:t>
      </w:r>
      <w:r w:rsidR="00831246" w:rsidRPr="0089148D">
        <w:rPr>
          <w:sz w:val="24"/>
          <w:szCs w:val="24"/>
        </w:rPr>
        <w:lastRenderedPageBreak/>
        <w:t>provocar, como analogamente demonstra revolta pela sua condição e uma urgência em libertar-se desse sucedido – que é mostrada quando o protagonista se manifesta contra a decisão em ser encaminhado para a reforma</w:t>
      </w:r>
      <w:r w:rsidR="00831246" w:rsidRPr="0089148D">
        <w:rPr>
          <w:rStyle w:val="FootnoteReference"/>
          <w:sz w:val="24"/>
          <w:szCs w:val="24"/>
        </w:rPr>
        <w:footnoteReference w:id="2"/>
      </w:r>
      <w:r w:rsidR="00831246" w:rsidRPr="0089148D">
        <w:rPr>
          <w:sz w:val="24"/>
          <w:szCs w:val="24"/>
        </w:rPr>
        <w:t xml:space="preserve"> (visto que para ele, e por uma vez na vida, tinha utilidade) e explana as suas tentativas de, sem sucesso, esquecer a sua esposa: mergulhando-se no trabalho</w:t>
      </w:r>
      <w:r w:rsidR="00571359" w:rsidRPr="0089148D">
        <w:rPr>
          <w:sz w:val="24"/>
          <w:szCs w:val="24"/>
        </w:rPr>
        <w:t>, tentando abstrair-se fora de casa e conviver</w:t>
      </w:r>
      <w:r w:rsidR="00571359" w:rsidRPr="0089148D">
        <w:rPr>
          <w:rStyle w:val="FootnoteReference"/>
          <w:sz w:val="24"/>
          <w:szCs w:val="24"/>
        </w:rPr>
        <w:footnoteReference w:id="3"/>
      </w:r>
      <w:r w:rsidR="00571359" w:rsidRPr="0089148D">
        <w:rPr>
          <w:sz w:val="24"/>
          <w:szCs w:val="24"/>
        </w:rPr>
        <w:t xml:space="preserve"> e </w:t>
      </w:r>
      <w:r w:rsidR="00831246" w:rsidRPr="0089148D">
        <w:rPr>
          <w:sz w:val="24"/>
          <w:szCs w:val="24"/>
        </w:rPr>
        <w:t>vendendo parte do mobiliário.</w:t>
      </w:r>
    </w:p>
    <w:p w14:paraId="6F53CDAB" w14:textId="3496978B" w:rsidR="00831246" w:rsidRPr="0089148D" w:rsidRDefault="00831246" w:rsidP="0049113B">
      <w:pPr>
        <w:ind w:firstLine="720"/>
        <w:jc w:val="both"/>
        <w:rPr>
          <w:sz w:val="24"/>
          <w:szCs w:val="24"/>
        </w:rPr>
      </w:pPr>
      <w:r w:rsidRPr="0089148D">
        <w:rPr>
          <w:sz w:val="24"/>
          <w:szCs w:val="24"/>
        </w:rPr>
        <w:t>Encontrando-se neste ponto do roteiro, é dado ao jogador uma nova oportunidade de jogabilidade</w:t>
      </w:r>
      <w:r w:rsidR="00B851F7" w:rsidRPr="0089148D">
        <w:rPr>
          <w:sz w:val="24"/>
          <w:szCs w:val="24"/>
        </w:rPr>
        <w:t xml:space="preserve"> semelhante à da deposição da flor no primeiro dia</w:t>
      </w:r>
      <w:r w:rsidRPr="0089148D">
        <w:rPr>
          <w:sz w:val="24"/>
          <w:szCs w:val="24"/>
        </w:rPr>
        <w:t>: ele tem de acertar no lugar onde se encontravam as mobílias na sala de estar, atendendo às descrições fornecidas pelo sénior</w:t>
      </w:r>
      <w:r w:rsidR="009D4563" w:rsidRPr="0089148D">
        <w:rPr>
          <w:sz w:val="24"/>
          <w:szCs w:val="24"/>
        </w:rPr>
        <w:t>, até ao momento em que adivinha o local da sua amada que, num ato de desespero, também se havia livrado</w:t>
      </w:r>
      <w:r w:rsidR="00B851F7" w:rsidRPr="0089148D">
        <w:rPr>
          <w:sz w:val="24"/>
          <w:szCs w:val="24"/>
        </w:rPr>
        <w:t xml:space="preserve">. </w:t>
      </w:r>
    </w:p>
    <w:p w14:paraId="134103B0" w14:textId="6FC02231" w:rsidR="00B851F7" w:rsidRDefault="00B851F7" w:rsidP="0049113B">
      <w:pPr>
        <w:ind w:firstLine="720"/>
        <w:jc w:val="both"/>
        <w:rPr>
          <w:sz w:val="24"/>
          <w:szCs w:val="24"/>
        </w:rPr>
      </w:pPr>
      <w:r w:rsidRPr="0089148D">
        <w:rPr>
          <w:sz w:val="24"/>
          <w:szCs w:val="24"/>
        </w:rPr>
        <w:t xml:space="preserve">Retomando esta linha de pensamento prévia acerca da poltrona que o OLD MAN também removeu do seu domicílio: esta sentava-se à direita, tal como o Salvador – novamente, uma referência bíblica </w:t>
      </w:r>
      <w:r w:rsidR="00994B14" w:rsidRPr="0089148D">
        <w:rPr>
          <w:sz w:val="24"/>
          <w:szCs w:val="24"/>
        </w:rPr>
        <w:t>-,</w:t>
      </w:r>
      <w:r w:rsidRPr="0089148D">
        <w:rPr>
          <w:sz w:val="24"/>
          <w:szCs w:val="24"/>
        </w:rPr>
        <w:t xml:space="preserve"> o que transmite a ideia de que, para o protagonista, a sua esposa seria o seu Messias</w:t>
      </w:r>
      <w:r w:rsidRPr="0089148D">
        <w:rPr>
          <w:rStyle w:val="FootnoteReference"/>
          <w:sz w:val="24"/>
          <w:szCs w:val="24"/>
        </w:rPr>
        <w:footnoteReference w:id="4"/>
      </w:r>
      <w:r w:rsidRPr="0089148D">
        <w:rPr>
          <w:sz w:val="24"/>
          <w:szCs w:val="24"/>
        </w:rPr>
        <w:t xml:space="preserve">.  </w:t>
      </w:r>
      <w:r w:rsidR="00670A36" w:rsidRPr="0089148D">
        <w:rPr>
          <w:sz w:val="24"/>
          <w:szCs w:val="24"/>
        </w:rPr>
        <w:t>Esta alusão ao “direito e correto” permite efetuar-se um paralelismo para com a cena em que é depositada um exemplar de uma planta, aquando do primeiro dia da narrativa</w:t>
      </w:r>
      <w:r w:rsidR="000C0163">
        <w:rPr>
          <w:sz w:val="24"/>
          <w:szCs w:val="24"/>
        </w:rPr>
        <w:t>.</w:t>
      </w:r>
    </w:p>
    <w:p w14:paraId="6BFCBC1B" w14:textId="761C1955" w:rsidR="000C0163" w:rsidRDefault="000C0163" w:rsidP="000C0163">
      <w:pPr>
        <w:jc w:val="both"/>
        <w:rPr>
          <w:sz w:val="24"/>
          <w:szCs w:val="24"/>
        </w:rPr>
      </w:pPr>
      <w:r>
        <w:rPr>
          <w:sz w:val="24"/>
          <w:szCs w:val="24"/>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w:t>
      </w:r>
      <w:r w:rsidR="00F04CA6">
        <w:rPr>
          <w:sz w:val="24"/>
          <w:szCs w:val="24"/>
        </w:rPr>
        <w:t xml:space="preserve">posições de cada mobiliário. Assim, e como o jogador encarna o papel do OLD MAN, a poltrona da esposa é colocada do lado direito em relação ao centro da sala. </w:t>
      </w:r>
    </w:p>
    <w:p w14:paraId="62E8D03F" w14:textId="4ECF53A6" w:rsidR="00F04CA6" w:rsidRDefault="00F04CA6" w:rsidP="000C0163">
      <w:pPr>
        <w:jc w:val="both"/>
        <w:rPr>
          <w:sz w:val="24"/>
          <w:szCs w:val="24"/>
        </w:rPr>
      </w:pPr>
      <w:r>
        <w:rPr>
          <w:sz w:val="24"/>
          <w:szCs w:val="24"/>
        </w:rPr>
        <w:lastRenderedPageBreak/>
        <w:t xml:space="preserve">Este jogo de direções – em que, sumariando, na primeira oportunidade o objeto é colocado à esquerda e na segunda à direita – pretende simbolizar figurativamente a partida precoce da senhora. Admitindo-se que a maioria das linguagens no mundo são escritas </w:t>
      </w:r>
      <w:r w:rsidR="00CD500F">
        <w:rPr>
          <w:sz w:val="24"/>
          <w:szCs w:val="24"/>
        </w:rPr>
        <w:t>de começo pela</w:t>
      </w:r>
      <w:r>
        <w:rPr>
          <w:sz w:val="24"/>
          <w:szCs w:val="24"/>
        </w:rPr>
        <w:t xml:space="preserve"> esquerda </w:t>
      </w:r>
      <w:r w:rsidR="00CD500F">
        <w:rPr>
          <w:sz w:val="24"/>
          <w:szCs w:val="24"/>
        </w:rPr>
        <w:t>e de término à</w:t>
      </w:r>
      <w:r>
        <w:rPr>
          <w:sz w:val="24"/>
          <w:szCs w:val="24"/>
        </w:rPr>
        <w:t xml:space="preserve"> direita, como é o caso do inglês e do formato de escrita japonês “</w:t>
      </w:r>
      <w:proofErr w:type="spellStart"/>
      <w:r>
        <w:rPr>
          <w:sz w:val="24"/>
          <w:szCs w:val="24"/>
        </w:rPr>
        <w:t>yokogaki</w:t>
      </w:r>
      <w:proofErr w:type="spellEnd"/>
      <w:r>
        <w:rPr>
          <w:sz w:val="24"/>
          <w:szCs w:val="24"/>
        </w:rPr>
        <w:t>”</w:t>
      </w:r>
      <w:r>
        <w:rPr>
          <w:rStyle w:val="FootnoteReference"/>
          <w:sz w:val="24"/>
          <w:szCs w:val="24"/>
        </w:rPr>
        <w:footnoteReference w:id="5"/>
      </w:r>
      <w:r w:rsidR="00CD500F">
        <w:rPr>
          <w:sz w:val="24"/>
          <w:szCs w:val="24"/>
        </w:rPr>
        <w:t>, pode-se decifrar o simbolismo relativo à mulher que, sendo jovem e pura (flor branca) em pleno começo da vida, perdera a oportunidade de viver abruptamente, pois no final (dia VI que, e seguindo uma ordem cronológica, surge temporalmente após o primeiro dia) ocorre</w:t>
      </w:r>
      <w:r w:rsidR="00DF5CCB">
        <w:rPr>
          <w:sz w:val="24"/>
          <w:szCs w:val="24"/>
        </w:rPr>
        <w:t>ra</w:t>
      </w:r>
      <w:r w:rsidR="00CD500F">
        <w:rPr>
          <w:sz w:val="24"/>
          <w:szCs w:val="24"/>
        </w:rPr>
        <w:t xml:space="preserve"> a sua partida, o seu “fim”. </w:t>
      </w:r>
    </w:p>
    <w:p w14:paraId="66A069AD" w14:textId="692A82A9" w:rsidR="00CC66F3" w:rsidRDefault="00CC66F3" w:rsidP="000C0163">
      <w:pPr>
        <w:jc w:val="both"/>
        <w:rPr>
          <w:sz w:val="24"/>
          <w:szCs w:val="24"/>
        </w:rPr>
      </w:pPr>
      <w:r>
        <w:rPr>
          <w:sz w:val="24"/>
          <w:szCs w:val="24"/>
        </w:rPr>
        <w:tab/>
        <w:t xml:space="preserve">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w:t>
      </w:r>
      <w:r w:rsidR="00343615">
        <w:rPr>
          <w:sz w:val="24"/>
          <w:szCs w:val="24"/>
        </w:rPr>
        <w:t>Ora, esta noção choca diretamente com o comportamento de Deus – que, no sexto dia, continuava o seu processo de criação do mundo – pelo que ocorre neste preciso momento uma nova antítese de duas entidades relativamente ao comportamento mostrado no mesmo dia.</w:t>
      </w:r>
    </w:p>
    <w:p w14:paraId="1B0F5482" w14:textId="77777777" w:rsidR="00343615" w:rsidRDefault="00343615" w:rsidP="000C0163">
      <w:pPr>
        <w:jc w:val="both"/>
        <w:rPr>
          <w:sz w:val="24"/>
          <w:szCs w:val="24"/>
        </w:rPr>
      </w:pPr>
    </w:p>
    <w:tbl>
      <w:tblPr>
        <w:tblStyle w:val="TableGrid"/>
        <w:tblW w:w="0" w:type="auto"/>
        <w:tblLook w:val="04A0" w:firstRow="1" w:lastRow="0" w:firstColumn="1" w:lastColumn="0" w:noHBand="0" w:noVBand="1"/>
      </w:tblPr>
      <w:tblGrid>
        <w:gridCol w:w="2909"/>
        <w:gridCol w:w="3172"/>
        <w:gridCol w:w="3269"/>
      </w:tblGrid>
      <w:tr w:rsidR="00343615" w14:paraId="0EB5B4E0" w14:textId="77777777" w:rsidTr="00343615">
        <w:tc>
          <w:tcPr>
            <w:tcW w:w="2909" w:type="dxa"/>
            <w:vAlign w:val="center"/>
          </w:tcPr>
          <w:p w14:paraId="36120C7D" w14:textId="2769DCE2" w:rsidR="00343615" w:rsidRPr="00343615" w:rsidRDefault="00343615" w:rsidP="00343615">
            <w:pPr>
              <w:jc w:val="center"/>
              <w:rPr>
                <w:b/>
                <w:bCs/>
                <w:lang w:val="pt-BR"/>
              </w:rPr>
            </w:pPr>
            <w:r w:rsidRPr="00343615">
              <w:rPr>
                <w:b/>
                <w:bCs/>
                <w:lang w:val="pt-BR"/>
              </w:rPr>
              <w:t>Entidade</w:t>
            </w:r>
          </w:p>
        </w:tc>
        <w:tc>
          <w:tcPr>
            <w:tcW w:w="3172" w:type="dxa"/>
            <w:vAlign w:val="center"/>
          </w:tcPr>
          <w:p w14:paraId="443E789B" w14:textId="07006AE8" w:rsidR="00343615" w:rsidRPr="00343615" w:rsidRDefault="00343615" w:rsidP="00343615">
            <w:pPr>
              <w:jc w:val="center"/>
              <w:rPr>
                <w:lang w:val="pt-BR"/>
              </w:rPr>
            </w:pPr>
            <w:r w:rsidRPr="00343615">
              <w:rPr>
                <w:lang w:val="pt-BR"/>
              </w:rPr>
              <w:t>Deus</w:t>
            </w:r>
          </w:p>
        </w:tc>
        <w:tc>
          <w:tcPr>
            <w:tcW w:w="3269" w:type="dxa"/>
            <w:vAlign w:val="center"/>
          </w:tcPr>
          <w:p w14:paraId="2BA5B24B" w14:textId="2590D576" w:rsidR="00343615" w:rsidRPr="00343615" w:rsidRDefault="00343615" w:rsidP="00343615">
            <w:pPr>
              <w:jc w:val="center"/>
              <w:rPr>
                <w:lang w:val="pt-BR"/>
              </w:rPr>
            </w:pPr>
            <w:r w:rsidRPr="00343615">
              <w:rPr>
                <w:lang w:val="pt-BR"/>
              </w:rPr>
              <w:t>Homem (OLD MAN)</w:t>
            </w:r>
          </w:p>
        </w:tc>
      </w:tr>
      <w:tr w:rsidR="00343615" w14:paraId="321E2021" w14:textId="77777777" w:rsidTr="00343615">
        <w:tc>
          <w:tcPr>
            <w:tcW w:w="2909" w:type="dxa"/>
            <w:vAlign w:val="center"/>
          </w:tcPr>
          <w:p w14:paraId="61D748DC" w14:textId="0600C0D6" w:rsidR="00343615" w:rsidRPr="00343615" w:rsidRDefault="00343615" w:rsidP="00343615">
            <w:pPr>
              <w:jc w:val="center"/>
              <w:rPr>
                <w:b/>
                <w:bCs/>
                <w:lang w:val="pt-BR"/>
              </w:rPr>
            </w:pPr>
            <w:r w:rsidRPr="00343615">
              <w:rPr>
                <w:b/>
                <w:bCs/>
                <w:lang w:val="pt-BR"/>
              </w:rPr>
              <w:t>Postura</w:t>
            </w:r>
          </w:p>
        </w:tc>
        <w:tc>
          <w:tcPr>
            <w:tcW w:w="3172" w:type="dxa"/>
            <w:vAlign w:val="center"/>
          </w:tcPr>
          <w:p w14:paraId="6BE8AFBE" w14:textId="6D75F8D1" w:rsidR="00343615" w:rsidRPr="00343615" w:rsidRDefault="00343615" w:rsidP="00343615">
            <w:pPr>
              <w:jc w:val="center"/>
              <w:rPr>
                <w:lang w:val="pt-BR"/>
              </w:rPr>
            </w:pPr>
            <w:r w:rsidRPr="00343615">
              <w:rPr>
                <w:lang w:val="pt-BR"/>
              </w:rPr>
              <w:t>Perfeito</w:t>
            </w:r>
          </w:p>
        </w:tc>
        <w:tc>
          <w:tcPr>
            <w:tcW w:w="3269" w:type="dxa"/>
            <w:vAlign w:val="center"/>
          </w:tcPr>
          <w:p w14:paraId="58AAF8F8" w14:textId="4101C233" w:rsidR="00343615" w:rsidRPr="00343615" w:rsidRDefault="00343615" w:rsidP="00343615">
            <w:pPr>
              <w:jc w:val="center"/>
              <w:rPr>
                <w:lang w:val="pt-BR"/>
              </w:rPr>
            </w:pPr>
            <w:r w:rsidRPr="00343615">
              <w:rPr>
                <w:lang w:val="pt-BR"/>
              </w:rPr>
              <w:t>Imperfeito (por natureza e por ter originado uma morte)</w:t>
            </w:r>
          </w:p>
        </w:tc>
      </w:tr>
      <w:tr w:rsidR="00343615" w14:paraId="49450A9F" w14:textId="77777777" w:rsidTr="00343615">
        <w:tc>
          <w:tcPr>
            <w:tcW w:w="2909" w:type="dxa"/>
            <w:vAlign w:val="center"/>
          </w:tcPr>
          <w:p w14:paraId="42D37633" w14:textId="07ACE2A8" w:rsidR="00343615" w:rsidRPr="00343615" w:rsidRDefault="00343615" w:rsidP="00343615">
            <w:pPr>
              <w:jc w:val="center"/>
              <w:rPr>
                <w:b/>
                <w:bCs/>
                <w:lang w:val="pt-BR"/>
              </w:rPr>
            </w:pPr>
            <w:r w:rsidRPr="00343615">
              <w:rPr>
                <w:b/>
                <w:bCs/>
                <w:lang w:val="pt-BR"/>
              </w:rPr>
              <w:t>Ação</w:t>
            </w:r>
          </w:p>
        </w:tc>
        <w:tc>
          <w:tcPr>
            <w:tcW w:w="3172" w:type="dxa"/>
            <w:vAlign w:val="center"/>
          </w:tcPr>
          <w:p w14:paraId="48C36A41" w14:textId="139F583A" w:rsidR="00343615" w:rsidRPr="00343615" w:rsidRDefault="00343615" w:rsidP="00343615">
            <w:pPr>
              <w:jc w:val="center"/>
              <w:rPr>
                <w:lang w:val="pt-BR"/>
              </w:rPr>
            </w:pPr>
            <w:r w:rsidRPr="00343615">
              <w:rPr>
                <w:lang w:val="pt-BR"/>
              </w:rPr>
              <w:t>Criação (do Mundo</w:t>
            </w:r>
            <w:r>
              <w:rPr>
                <w:lang w:val="pt-BR"/>
              </w:rPr>
              <w:t xml:space="preserve"> e do Homem</w:t>
            </w:r>
            <w:r w:rsidRPr="00343615">
              <w:rPr>
                <w:lang w:val="pt-BR"/>
              </w:rPr>
              <w:t>)</w:t>
            </w:r>
          </w:p>
        </w:tc>
        <w:tc>
          <w:tcPr>
            <w:tcW w:w="3269" w:type="dxa"/>
            <w:vAlign w:val="center"/>
          </w:tcPr>
          <w:p w14:paraId="0BD01868" w14:textId="0ABE7E00" w:rsidR="00343615" w:rsidRPr="00343615" w:rsidRDefault="00343615" w:rsidP="00343615">
            <w:pPr>
              <w:jc w:val="center"/>
              <w:rPr>
                <w:lang w:val="pt-BR"/>
              </w:rPr>
            </w:pPr>
            <w:r w:rsidRPr="00343615">
              <w:rPr>
                <w:lang w:val="pt-BR"/>
              </w:rPr>
              <w:t>Destruição (da sua própria existência)</w:t>
            </w:r>
          </w:p>
        </w:tc>
      </w:tr>
    </w:tbl>
    <w:p w14:paraId="16851DA8" w14:textId="5E7285DD" w:rsidR="00CC66F3" w:rsidRPr="0089148D" w:rsidRDefault="00343615" w:rsidP="000C0163">
      <w:pPr>
        <w:jc w:val="both"/>
        <w:rPr>
          <w:sz w:val="24"/>
          <w:szCs w:val="24"/>
          <w:lang w:val="pt-BR"/>
        </w:rPr>
      </w:pPr>
      <w:r>
        <w:rPr>
          <w:sz w:val="24"/>
          <w:szCs w:val="24"/>
          <w:lang w:val="pt-BR"/>
        </w:rPr>
        <w:t xml:space="preserve">Tab.1 – Contraste da atitude do OLD MAN, que pretende autodestruir-se, no mesmo dia em que Deus criara o Homem. </w:t>
      </w:r>
    </w:p>
    <w:p w14:paraId="0D00DA19" w14:textId="028352AE" w:rsidR="00725E0A" w:rsidRDefault="00347F1A" w:rsidP="00347F1A">
      <w:pPr>
        <w:jc w:val="both"/>
        <w:rPr>
          <w:sz w:val="24"/>
          <w:szCs w:val="24"/>
        </w:rPr>
      </w:pPr>
      <w:r>
        <w:rPr>
          <w:sz w:val="24"/>
          <w:szCs w:val="24"/>
        </w:rPr>
        <w:tab/>
        <w:t xml:space="preserve">Este momento termina com o que parece ser o personagem principal a dirigir-se a uma avenida e a atirar-se para a estrada, sendo vítima de atropelamento. </w:t>
      </w:r>
    </w:p>
    <w:p w14:paraId="55579553" w14:textId="77777777" w:rsidR="00347F1A" w:rsidRDefault="00347F1A" w:rsidP="00347F1A">
      <w:pPr>
        <w:jc w:val="both"/>
        <w:rPr>
          <w:sz w:val="24"/>
          <w:szCs w:val="24"/>
        </w:rPr>
      </w:pPr>
    </w:p>
    <w:p w14:paraId="0C309C98" w14:textId="77777777" w:rsidR="00347F1A" w:rsidRDefault="00347F1A" w:rsidP="00347F1A">
      <w:pPr>
        <w:jc w:val="both"/>
        <w:rPr>
          <w:sz w:val="24"/>
          <w:szCs w:val="24"/>
        </w:rPr>
      </w:pPr>
    </w:p>
    <w:p w14:paraId="16D33170" w14:textId="77777777" w:rsidR="00347F1A" w:rsidRDefault="00347F1A" w:rsidP="00347F1A">
      <w:pPr>
        <w:jc w:val="both"/>
        <w:rPr>
          <w:sz w:val="24"/>
          <w:szCs w:val="24"/>
        </w:rPr>
      </w:pPr>
    </w:p>
    <w:p w14:paraId="3EE43741" w14:textId="77777777" w:rsidR="00347F1A" w:rsidRDefault="00347F1A" w:rsidP="00347F1A">
      <w:pPr>
        <w:jc w:val="both"/>
        <w:rPr>
          <w:sz w:val="24"/>
          <w:szCs w:val="24"/>
        </w:rPr>
      </w:pPr>
    </w:p>
    <w:p w14:paraId="30E0DC56" w14:textId="77777777" w:rsidR="00347F1A" w:rsidRDefault="00347F1A" w:rsidP="00347F1A">
      <w:pPr>
        <w:jc w:val="both"/>
        <w:rPr>
          <w:sz w:val="24"/>
          <w:szCs w:val="24"/>
        </w:rPr>
      </w:pPr>
    </w:p>
    <w:p w14:paraId="48A4C803" w14:textId="2F1719B4" w:rsidR="00347F1A" w:rsidRDefault="00347F1A" w:rsidP="00347F1A">
      <w:pPr>
        <w:jc w:val="both"/>
        <w:rPr>
          <w:sz w:val="24"/>
          <w:szCs w:val="24"/>
        </w:rPr>
      </w:pPr>
      <w:r>
        <w:rPr>
          <w:sz w:val="24"/>
          <w:szCs w:val="24"/>
        </w:rPr>
        <w:lastRenderedPageBreak/>
        <w:t>Dia VII</w:t>
      </w:r>
    </w:p>
    <w:p w14:paraId="0F968FB0" w14:textId="52B7632D" w:rsidR="00347F1A" w:rsidRDefault="00347F1A" w:rsidP="00AA0EFE">
      <w:pPr>
        <w:ind w:firstLine="720"/>
        <w:jc w:val="both"/>
        <w:rPr>
          <w:sz w:val="24"/>
          <w:szCs w:val="24"/>
        </w:rPr>
      </w:pPr>
      <w:r>
        <w:rPr>
          <w:sz w:val="24"/>
          <w:szCs w:val="24"/>
        </w:rPr>
        <w:t xml:space="preserve">Abaixo pode-se analisar o último esquema de acontecimentos relativo ao dia VII – no qual se destaca o momento em que o OLD MAN acorda. </w:t>
      </w:r>
    </w:p>
    <w:p w14:paraId="0D740F00" w14:textId="1F65366E" w:rsidR="00347F1A" w:rsidRDefault="00AA0EFE" w:rsidP="00AA0EFE">
      <w:pPr>
        <w:jc w:val="center"/>
        <w:rPr>
          <w:sz w:val="24"/>
          <w:szCs w:val="24"/>
        </w:rPr>
      </w:pPr>
      <w:r>
        <w:rPr>
          <w:noProof/>
          <w:sz w:val="24"/>
          <w:szCs w:val="24"/>
        </w:rPr>
        <w:drawing>
          <wp:inline distT="0" distB="0" distL="0" distR="0" wp14:anchorId="65DBB2C8" wp14:editId="6FD79E4E">
            <wp:extent cx="2736152" cy="2906577"/>
            <wp:effectExtent l="0" t="0" r="7620" b="8255"/>
            <wp:docPr id="2549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61F9B206" w14:textId="77F72AD6" w:rsidR="00AA0EFE" w:rsidRDefault="00AA0EFE" w:rsidP="00AA0EFE">
      <w:pPr>
        <w:rPr>
          <w:sz w:val="24"/>
          <w:szCs w:val="24"/>
        </w:rPr>
      </w:pPr>
      <w:r>
        <w:rPr>
          <w:sz w:val="24"/>
          <w:szCs w:val="24"/>
        </w:rPr>
        <w:t xml:space="preserve">Fig.1 – Esquema-resumo do sucedido no último dia da trama. </w:t>
      </w:r>
    </w:p>
    <w:p w14:paraId="2B2593D7" w14:textId="42916DA1" w:rsidR="00AA0EFE" w:rsidRDefault="00AA0EFE" w:rsidP="00AA0EFE">
      <w:pPr>
        <w:rPr>
          <w:sz w:val="24"/>
          <w:szCs w:val="24"/>
        </w:rPr>
      </w:pPr>
      <w:r>
        <w:rPr>
          <w:sz w:val="24"/>
          <w:szCs w:val="24"/>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68CD54E0" w14:textId="00C2B290" w:rsidR="00AA0EFE" w:rsidRDefault="00AA0EFE" w:rsidP="00AA0EFE">
      <w:pPr>
        <w:rPr>
          <w:sz w:val="24"/>
          <w:szCs w:val="24"/>
        </w:rPr>
      </w:pPr>
      <w:r>
        <w:rPr>
          <w:sz w:val="24"/>
          <w:szCs w:val="24"/>
        </w:rPr>
        <w:tab/>
        <w:t>Esse último momento do dia VI foi propositadamente conceptualizado para permitir uma dupla leitura:</w:t>
      </w:r>
    </w:p>
    <w:p w14:paraId="2F965965" w14:textId="1237E3DC" w:rsidR="00AA0EFE" w:rsidRPr="00AA0EFE" w:rsidRDefault="00AA0EFE" w:rsidP="00AA0EFE">
      <w:pPr>
        <w:pStyle w:val="ListParagraph"/>
        <w:numPr>
          <w:ilvl w:val="0"/>
          <w:numId w:val="1"/>
        </w:numPr>
        <w:rPr>
          <w:sz w:val="24"/>
          <w:szCs w:val="24"/>
        </w:rPr>
      </w:pPr>
      <w:r w:rsidRPr="00AA0EFE">
        <w:rPr>
          <w:sz w:val="24"/>
          <w:szCs w:val="24"/>
        </w:rPr>
        <w:t>A primeira, mais direta, de que o velho teria abandonado a sua habitação e seria, no fim, vítima de uma tentativa de suicídio – acabando por posteriormente acordar, provavelmente, numa unidade de saúde com alguém a seu lado;</w:t>
      </w:r>
    </w:p>
    <w:p w14:paraId="0B6AB014" w14:textId="3654FCB7" w:rsidR="00AA0EFE" w:rsidRDefault="00AA0EFE" w:rsidP="00AA0EFE">
      <w:pPr>
        <w:pStyle w:val="ListParagraph"/>
        <w:numPr>
          <w:ilvl w:val="0"/>
          <w:numId w:val="1"/>
        </w:numPr>
        <w:rPr>
          <w:sz w:val="24"/>
          <w:szCs w:val="24"/>
        </w:rPr>
      </w:pPr>
      <w:r>
        <w:rPr>
          <w:sz w:val="24"/>
          <w:szCs w:val="24"/>
        </w:rPr>
        <w:t xml:space="preserve">A segunda, mais imaginativa, de que o protagonista teria adormecido enquanto estava sentado na sua poltrona e sonhado com o seu suicídio – e no dia seguinte, fora despertado por uma segunda pessoa. </w:t>
      </w:r>
    </w:p>
    <w:p w14:paraId="2973E305" w14:textId="41CCCB91" w:rsidR="00725E0A" w:rsidRDefault="00AA0EFE" w:rsidP="008745BB">
      <w:pPr>
        <w:ind w:firstLine="720"/>
        <w:rPr>
          <w:sz w:val="24"/>
          <w:szCs w:val="24"/>
        </w:rPr>
      </w:pPr>
      <w:r>
        <w:rPr>
          <w:sz w:val="24"/>
          <w:szCs w:val="24"/>
        </w:rPr>
        <w:t xml:space="preserve">Repare-se que o ambiente da avenida após o cenário da sala de estar do dia VI é mais escuro – o que pode indiciar ao jogador que já é de noite, o que daria credibilidade  </w:t>
      </w:r>
      <w:r w:rsidR="001B7C68">
        <w:rPr>
          <w:sz w:val="24"/>
          <w:szCs w:val="24"/>
        </w:rPr>
        <w:t>à hipótese 1) (o sénior espertar no dia seguinte, possivelmente num outro local); contudo, as tonalidades escuras que, na verdade, têm uma coloração arroxeada</w:t>
      </w:r>
      <w:r w:rsidR="008745BB">
        <w:rPr>
          <w:sz w:val="24"/>
          <w:szCs w:val="24"/>
        </w:rPr>
        <w:t xml:space="preserve">, </w:t>
      </w:r>
      <w:r w:rsidR="001B7C68">
        <w:rPr>
          <w:sz w:val="24"/>
          <w:szCs w:val="24"/>
        </w:rPr>
        <w:t xml:space="preserve">aludem aos conceitos de misticismo e mundo dos sonhos </w:t>
      </w:r>
      <w:r w:rsidR="000D26FE">
        <w:rPr>
          <w:sz w:val="24"/>
          <w:szCs w:val="24"/>
        </w:rPr>
        <w:fldChar w:fldCharType="begin" w:fldLock="1"/>
      </w:r>
      <w:r w:rsidR="000D26FE">
        <w:rPr>
          <w:sz w:val="24"/>
          <w:szCs w:val="24"/>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n.d.)"},"properties":{"noteIndex":0},"schema":"https://github.com/citation-style-language/schema/raw/master/csl-citation.json"}</w:instrText>
      </w:r>
      <w:r w:rsidR="000D26FE">
        <w:rPr>
          <w:sz w:val="24"/>
          <w:szCs w:val="24"/>
        </w:rPr>
        <w:fldChar w:fldCharType="separate"/>
      </w:r>
      <w:r w:rsidR="000D26FE" w:rsidRPr="000D26FE">
        <w:rPr>
          <w:noProof/>
          <w:sz w:val="24"/>
          <w:szCs w:val="24"/>
        </w:rPr>
        <w:t>(Needham, n.d.)</w:t>
      </w:r>
      <w:r w:rsidR="000D26FE">
        <w:rPr>
          <w:sz w:val="24"/>
          <w:szCs w:val="24"/>
        </w:rPr>
        <w:fldChar w:fldCharType="end"/>
      </w:r>
      <w:r w:rsidR="008745BB">
        <w:rPr>
          <w:sz w:val="24"/>
          <w:szCs w:val="24"/>
        </w:rPr>
        <w:t xml:space="preserve"> o que, por outro lado, pode validar a teoria 2)</w:t>
      </w:r>
      <w:r w:rsidR="000D26FE">
        <w:rPr>
          <w:sz w:val="24"/>
          <w:szCs w:val="24"/>
        </w:rPr>
        <w:t xml:space="preserve">. </w:t>
      </w:r>
    </w:p>
    <w:p w14:paraId="0E8C7DD0" w14:textId="25DCAD5B" w:rsidR="008745BB" w:rsidRDefault="008745BB" w:rsidP="008745BB">
      <w:pPr>
        <w:jc w:val="center"/>
        <w:rPr>
          <w:sz w:val="24"/>
          <w:szCs w:val="24"/>
          <w:lang w:val="pt-BR"/>
        </w:rPr>
      </w:pPr>
      <w:r>
        <w:rPr>
          <w:noProof/>
        </w:rPr>
        <w:lastRenderedPageBreak/>
        <w:drawing>
          <wp:inline distT="0" distB="0" distL="0" distR="0" wp14:anchorId="1DF34EB5" wp14:editId="0FA7481D">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1"/>
                    <a:stretch>
                      <a:fillRect/>
                    </a:stretch>
                  </pic:blipFill>
                  <pic:spPr>
                    <a:xfrm>
                      <a:off x="0" y="0"/>
                      <a:ext cx="4738694" cy="2665515"/>
                    </a:xfrm>
                    <a:prstGeom prst="rect">
                      <a:avLst/>
                    </a:prstGeom>
                  </pic:spPr>
                </pic:pic>
              </a:graphicData>
            </a:graphic>
          </wp:inline>
        </w:drawing>
      </w:r>
    </w:p>
    <w:p w14:paraId="4A8EBB07" w14:textId="1D7437F1" w:rsidR="008745BB" w:rsidRDefault="008745BB" w:rsidP="008745BB">
      <w:pPr>
        <w:jc w:val="both"/>
        <w:rPr>
          <w:sz w:val="24"/>
          <w:szCs w:val="24"/>
          <w:lang w:val="pt-BR"/>
        </w:rPr>
      </w:pPr>
      <w:r>
        <w:rPr>
          <w:sz w:val="24"/>
          <w:szCs w:val="24"/>
          <w:lang w:val="pt-BR"/>
        </w:rPr>
        <w:t xml:space="preserve">Fig.1 – Representação da avenida no final do dia VI em </w:t>
      </w:r>
      <w:r>
        <w:rPr>
          <w:i/>
          <w:iCs/>
          <w:sz w:val="24"/>
          <w:szCs w:val="24"/>
          <w:lang w:val="pt-BR"/>
        </w:rPr>
        <w:t>onegai</w:t>
      </w:r>
      <w:r>
        <w:rPr>
          <w:sz w:val="24"/>
          <w:szCs w:val="24"/>
          <w:lang w:val="pt-BR"/>
        </w:rPr>
        <w:t>.</w:t>
      </w:r>
    </w:p>
    <w:p w14:paraId="455D9AF4" w14:textId="6DAD2FDC" w:rsidR="001D4901" w:rsidRDefault="001D4901" w:rsidP="001D4901">
      <w:pPr>
        <w:ind w:firstLine="720"/>
        <w:jc w:val="both"/>
        <w:rPr>
          <w:sz w:val="24"/>
          <w:szCs w:val="24"/>
          <w:lang w:val="pt-BR"/>
        </w:rPr>
      </w:pPr>
      <w:r>
        <w:rPr>
          <w:sz w:val="24"/>
          <w:szCs w:val="24"/>
          <w:lang w:val="pt-BR"/>
        </w:rPr>
        <w:t>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w:t>
      </w:r>
      <w:r w:rsidR="00EF1BD8">
        <w:rPr>
          <w:sz w:val="24"/>
          <w:szCs w:val="24"/>
          <w:lang w:val="pt-BR"/>
        </w:rPr>
        <w:t>, numa nova tentativa de convencer o protagonista a abandonar aquele local</w:t>
      </w:r>
      <w:r>
        <w:rPr>
          <w:sz w:val="24"/>
          <w:szCs w:val="24"/>
          <w:lang w:val="pt-BR"/>
        </w:rPr>
        <w:t xml:space="preserve">. </w:t>
      </w:r>
    </w:p>
    <w:p w14:paraId="0FA2E792" w14:textId="558CBA7B" w:rsidR="00BC6863" w:rsidRDefault="00BC6863" w:rsidP="001D4901">
      <w:pPr>
        <w:ind w:firstLine="720"/>
        <w:jc w:val="both"/>
        <w:rPr>
          <w:sz w:val="24"/>
          <w:szCs w:val="24"/>
          <w:lang w:val="pt-BR"/>
        </w:rPr>
      </w:pPr>
      <w:r>
        <w:rPr>
          <w:sz w:val="24"/>
          <w:szCs w:val="24"/>
          <w:lang w:val="pt-BR"/>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1FC55E54" w14:textId="77777777" w:rsidR="002C029C" w:rsidRDefault="002C029C" w:rsidP="002C029C">
      <w:pPr>
        <w:jc w:val="both"/>
        <w:rPr>
          <w:sz w:val="24"/>
          <w:szCs w:val="24"/>
          <w:lang w:val="pt-BR"/>
        </w:rPr>
      </w:pPr>
    </w:p>
    <w:p w14:paraId="7F8F49B1" w14:textId="758F2645" w:rsidR="002C029C" w:rsidRDefault="002C029C" w:rsidP="002C029C">
      <w:pPr>
        <w:jc w:val="both"/>
        <w:rPr>
          <w:sz w:val="24"/>
          <w:szCs w:val="24"/>
          <w:lang w:val="pt-BR"/>
        </w:rPr>
      </w:pPr>
      <w:r>
        <w:rPr>
          <w:sz w:val="24"/>
          <w:szCs w:val="24"/>
          <w:lang w:val="pt-BR"/>
        </w:rPr>
        <w:t>Epílogo</w:t>
      </w:r>
    </w:p>
    <w:p w14:paraId="3D08FB2E" w14:textId="7C66B57A" w:rsidR="002C029C" w:rsidRDefault="002C029C" w:rsidP="002C029C">
      <w:pPr>
        <w:jc w:val="both"/>
        <w:rPr>
          <w:sz w:val="24"/>
          <w:szCs w:val="24"/>
          <w:lang w:val="pt-BR"/>
        </w:rPr>
      </w:pPr>
      <w:r>
        <w:rPr>
          <w:sz w:val="24"/>
          <w:szCs w:val="24"/>
          <w:lang w:val="pt-BR"/>
        </w:rPr>
        <w:tab/>
        <w:t xml:space="preserve">O jogo termina com a descrição bíblica dos feitos do Senhor, iniciados no Prólogo, no seu último dia de Criação do Mundo – ele, tal como o OLD MAN, descansara. </w:t>
      </w:r>
    </w:p>
    <w:p w14:paraId="26563951" w14:textId="77777777" w:rsidR="004A094B" w:rsidRDefault="004A094B" w:rsidP="002C029C">
      <w:pPr>
        <w:jc w:val="both"/>
        <w:rPr>
          <w:sz w:val="24"/>
          <w:szCs w:val="24"/>
          <w:lang w:val="pt-BR"/>
        </w:rPr>
      </w:pPr>
    </w:p>
    <w:p w14:paraId="6D2DFE2A" w14:textId="6C8DD7D7" w:rsidR="004A094B" w:rsidRDefault="004A094B" w:rsidP="002C029C">
      <w:pPr>
        <w:jc w:val="both"/>
        <w:rPr>
          <w:sz w:val="24"/>
          <w:szCs w:val="24"/>
          <w:lang w:val="pt-BR"/>
        </w:rPr>
      </w:pPr>
      <w:r>
        <w:rPr>
          <w:sz w:val="24"/>
          <w:szCs w:val="24"/>
          <w:lang w:val="pt-BR"/>
        </w:rPr>
        <w:t>Ajuda disponível</w:t>
      </w:r>
    </w:p>
    <w:p w14:paraId="08DB5E52" w14:textId="2953CD04" w:rsidR="004A094B" w:rsidRPr="008745BB" w:rsidRDefault="004A094B" w:rsidP="002C029C">
      <w:pPr>
        <w:jc w:val="both"/>
        <w:rPr>
          <w:sz w:val="24"/>
          <w:szCs w:val="24"/>
          <w:lang w:val="pt-BR"/>
        </w:rPr>
      </w:pPr>
      <w:r>
        <w:rPr>
          <w:sz w:val="24"/>
          <w:szCs w:val="24"/>
          <w:lang w:val="pt-BR"/>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sectPr w:rsidR="004A094B" w:rsidRPr="008745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F676B" w14:textId="77777777" w:rsidR="00FF7154" w:rsidRPr="00670A36" w:rsidRDefault="00FF7154" w:rsidP="000E5F0C">
      <w:pPr>
        <w:spacing w:after="0" w:line="240" w:lineRule="auto"/>
      </w:pPr>
      <w:r w:rsidRPr="00670A36">
        <w:separator/>
      </w:r>
    </w:p>
  </w:endnote>
  <w:endnote w:type="continuationSeparator" w:id="0">
    <w:p w14:paraId="5B4784D5" w14:textId="77777777" w:rsidR="00FF7154" w:rsidRPr="00670A36" w:rsidRDefault="00FF7154" w:rsidP="000E5F0C">
      <w:pPr>
        <w:spacing w:after="0" w:line="240" w:lineRule="auto"/>
      </w:pPr>
      <w:r w:rsidRPr="00670A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68A3D" w14:textId="77777777" w:rsidR="00FF7154" w:rsidRPr="00670A36" w:rsidRDefault="00FF7154" w:rsidP="000E5F0C">
      <w:pPr>
        <w:spacing w:after="0" w:line="240" w:lineRule="auto"/>
      </w:pPr>
      <w:r w:rsidRPr="00670A36">
        <w:separator/>
      </w:r>
    </w:p>
  </w:footnote>
  <w:footnote w:type="continuationSeparator" w:id="0">
    <w:p w14:paraId="22A2BC77" w14:textId="77777777" w:rsidR="00FF7154" w:rsidRPr="00670A36" w:rsidRDefault="00FF7154" w:rsidP="000E5F0C">
      <w:pPr>
        <w:spacing w:after="0" w:line="240" w:lineRule="auto"/>
      </w:pPr>
      <w:r w:rsidRPr="00670A36">
        <w:continuationSeparator/>
      </w:r>
    </w:p>
  </w:footnote>
  <w:footnote w:id="1">
    <w:p w14:paraId="249338ED" w14:textId="50C1C821" w:rsidR="000E5F0C" w:rsidRPr="00670A36" w:rsidRDefault="000E5F0C" w:rsidP="00DC4E3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são equipamentos de exercícios projetados para aumentar a frequência cardíaca e melhorar a saúde cardiovascular – ou seja, não são máquinas com pesos confecionadas para o exercício da musculação</w:t>
      </w:r>
      <w:r w:rsidR="00C138B4" w:rsidRPr="00670A36">
        <w:t xml:space="preserve"> </w:t>
      </w:r>
      <w:r w:rsidR="00C138B4" w:rsidRPr="00670A36">
        <w:fldChar w:fldCharType="begin" w:fldLock="1"/>
      </w:r>
      <w:r w:rsidR="000D26FE">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00C138B4" w:rsidRPr="00670A36">
        <w:fldChar w:fldCharType="separate"/>
      </w:r>
      <w:r w:rsidR="00C138B4" w:rsidRPr="00670A36">
        <w:rPr>
          <w:noProof/>
        </w:rPr>
        <w:t>(Migala, 2023)</w:t>
      </w:r>
      <w:r w:rsidR="00C138B4" w:rsidRPr="00670A36">
        <w:fldChar w:fldCharType="end"/>
      </w:r>
      <w:r w:rsidRPr="00670A36">
        <w:t xml:space="preserve">. </w:t>
      </w:r>
    </w:p>
  </w:footnote>
  <w:footnote w:id="2">
    <w:p w14:paraId="08A62282" w14:textId="26597F40" w:rsidR="00831246" w:rsidRPr="00670A36" w:rsidRDefault="00831246">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3">
    <w:p w14:paraId="7CEF46CA" w14:textId="26B6459E" w:rsidR="00571359" w:rsidRPr="00670A36" w:rsidRDefault="00571359">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4">
    <w:p w14:paraId="53746686" w14:textId="62070961" w:rsidR="00B851F7" w:rsidRPr="00B851F7" w:rsidRDefault="00B851F7">
      <w:pPr>
        <w:pStyle w:val="FootnoteText"/>
        <w:rPr>
          <w:lang w:val="pt-BR"/>
        </w:rPr>
      </w:pPr>
      <w:r w:rsidRPr="00670A36">
        <w:rPr>
          <w:rStyle w:val="FootnoteReference"/>
        </w:rPr>
        <w:footnoteRef/>
      </w:r>
      <w:r w:rsidRPr="00670A36">
        <w:t xml:space="preserve"> Esta passage</w:t>
      </w:r>
      <w:r w:rsidR="007454FE">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w:t>
      </w:r>
      <w:r w:rsidR="00994B14" w:rsidRPr="00670A36">
        <w:t xml:space="preserve">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5">
    <w:p w14:paraId="52CE21FC" w14:textId="787FC779" w:rsidR="00F04CA6" w:rsidRPr="00F04CA6" w:rsidRDefault="00F04CA6">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48999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yNzcxMjQ3NTM2MTJQ0lEKTi0uzszPAykwrgUAII1MrCwAAAA="/>
  </w:docVars>
  <w:rsids>
    <w:rsidRoot w:val="00D016BC"/>
    <w:rsid w:val="00047218"/>
    <w:rsid w:val="000757DE"/>
    <w:rsid w:val="000C0163"/>
    <w:rsid w:val="000D26FE"/>
    <w:rsid w:val="000E4CA1"/>
    <w:rsid w:val="000E5F0C"/>
    <w:rsid w:val="001B7C68"/>
    <w:rsid w:val="001D4646"/>
    <w:rsid w:val="001D4901"/>
    <w:rsid w:val="001F0893"/>
    <w:rsid w:val="001F2D7D"/>
    <w:rsid w:val="002446B0"/>
    <w:rsid w:val="00261D4D"/>
    <w:rsid w:val="002C029C"/>
    <w:rsid w:val="002C687D"/>
    <w:rsid w:val="00343615"/>
    <w:rsid w:val="00347C20"/>
    <w:rsid w:val="00347F1A"/>
    <w:rsid w:val="003A07E7"/>
    <w:rsid w:val="00430125"/>
    <w:rsid w:val="00437DCF"/>
    <w:rsid w:val="0049113B"/>
    <w:rsid w:val="004A094B"/>
    <w:rsid w:val="004A3DA3"/>
    <w:rsid w:val="00507846"/>
    <w:rsid w:val="005355D2"/>
    <w:rsid w:val="00535985"/>
    <w:rsid w:val="00571359"/>
    <w:rsid w:val="00670A36"/>
    <w:rsid w:val="006C4209"/>
    <w:rsid w:val="00725E0A"/>
    <w:rsid w:val="007454FE"/>
    <w:rsid w:val="007C559B"/>
    <w:rsid w:val="00801D48"/>
    <w:rsid w:val="008031BC"/>
    <w:rsid w:val="00831246"/>
    <w:rsid w:val="00864B1E"/>
    <w:rsid w:val="008745BB"/>
    <w:rsid w:val="0089148D"/>
    <w:rsid w:val="008A4A12"/>
    <w:rsid w:val="00957091"/>
    <w:rsid w:val="00994B14"/>
    <w:rsid w:val="009D4563"/>
    <w:rsid w:val="00A65BDE"/>
    <w:rsid w:val="00A81586"/>
    <w:rsid w:val="00AA0EFE"/>
    <w:rsid w:val="00B276C0"/>
    <w:rsid w:val="00B851F7"/>
    <w:rsid w:val="00BB742C"/>
    <w:rsid w:val="00BC6863"/>
    <w:rsid w:val="00C138B4"/>
    <w:rsid w:val="00C77FA8"/>
    <w:rsid w:val="00CB181E"/>
    <w:rsid w:val="00CC66F3"/>
    <w:rsid w:val="00CD500F"/>
    <w:rsid w:val="00D016BC"/>
    <w:rsid w:val="00D03DDF"/>
    <w:rsid w:val="00D0457A"/>
    <w:rsid w:val="00D62120"/>
    <w:rsid w:val="00DB2FF0"/>
    <w:rsid w:val="00DC19D7"/>
    <w:rsid w:val="00DC4E37"/>
    <w:rsid w:val="00DF5CCB"/>
    <w:rsid w:val="00EA7562"/>
    <w:rsid w:val="00EF1BD8"/>
    <w:rsid w:val="00F04CA6"/>
    <w:rsid w:val="00FF71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8F08C"/>
  <w15:chartTrackingRefBased/>
  <w15:docId w15:val="{DD3A0754-28A1-4D6A-AC90-A6EECC15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0E5F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5F0C"/>
    <w:rPr>
      <w:sz w:val="20"/>
      <w:szCs w:val="20"/>
      <w:lang w:val="en-GB"/>
    </w:rPr>
  </w:style>
  <w:style w:type="character" w:styleId="FootnoteReference">
    <w:name w:val="footnote reference"/>
    <w:basedOn w:val="DefaultParagraphFont"/>
    <w:uiPriority w:val="99"/>
    <w:semiHidden/>
    <w:unhideWhenUsed/>
    <w:rsid w:val="000E5F0C"/>
    <w:rPr>
      <w:vertAlign w:val="superscript"/>
    </w:rPr>
  </w:style>
  <w:style w:type="table" w:styleId="TableGrid">
    <w:name w:val="Table Grid"/>
    <w:basedOn w:val="TableNormal"/>
    <w:uiPriority w:val="39"/>
    <w:rsid w:val="00CC6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0E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7FF87-5F55-49DB-968F-979334C70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9</Pages>
  <Words>2909</Words>
  <Characters>16585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81</cp:revision>
  <dcterms:created xsi:type="dcterms:W3CDTF">2023-10-08T22:23:00Z</dcterms:created>
  <dcterms:modified xsi:type="dcterms:W3CDTF">2023-10-09T13:50:00Z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